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A1B17">
      <w:pPr>
        <w:divId w:val="128060322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886075" cy="762000"/>
            <wp:effectExtent l="0" t="0" r="9525" b="0"/>
            <wp:docPr id="1" name="Рисунок 1" descr="https://sledcom.ru/upload/site1/3DEFMU6cUT-big-reduc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edcom.ru/upload/site1/3DEFMU6cUT-big-reduce600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1B17">
      <w:pPr>
        <w:pStyle w:val="1"/>
        <w:divId w:val="1557158227"/>
        <w:rPr>
          <w:rFonts w:eastAsia="Times New Roman"/>
        </w:rPr>
      </w:pPr>
      <w:r>
        <w:rPr>
          <w:rFonts w:eastAsia="Times New Roman"/>
        </w:rPr>
        <w:t>Приказ Следственного комитета Российской Федерации от 30 марта 2016 г. № 25</w:t>
      </w:r>
    </w:p>
    <w:p w:rsidR="00000000" w:rsidRDefault="003A1B17">
      <w:pPr>
        <w:divId w:val="1557158227"/>
        <w:rPr>
          <w:rFonts w:ascii="Times New Roman" w:eastAsia="Times New Roman" w:hAnsi="Times New Roman"/>
          <w:sz w:val="24"/>
          <w:szCs w:val="24"/>
        </w:rPr>
      </w:pPr>
    </w:p>
    <w:p w:rsidR="00000000" w:rsidRDefault="003A1B17">
      <w:pPr>
        <w:pStyle w:val="consplustitle"/>
        <w:jc w:val="center"/>
        <w:divId w:val="1557158227"/>
      </w:pPr>
      <w:r>
        <w:t>ОБ УТВЕРЖДЕНИИ ПОРЯДКА</w:t>
      </w:r>
    </w:p>
    <w:p w:rsidR="00000000" w:rsidRDefault="003A1B17">
      <w:pPr>
        <w:pStyle w:val="consplustitle"/>
        <w:jc w:val="center"/>
        <w:divId w:val="1557158227"/>
      </w:pPr>
      <w:r>
        <w:t>ПРИНЯТИЯ ЛИЦАМИ, ЗАМЕЩАЮЩИМИ В СЛЕДСТВЕННОМ КОМИТЕТЕ</w:t>
      </w:r>
    </w:p>
    <w:p w:rsidR="00000000" w:rsidRDefault="003A1B17">
      <w:pPr>
        <w:pStyle w:val="consplustitle"/>
        <w:jc w:val="center"/>
        <w:divId w:val="1557158227"/>
      </w:pPr>
      <w:r>
        <w:t>РОССИЙСКОЙ ФЕДЕРАЦИИ ДОЛЖНО</w:t>
      </w:r>
      <w:r>
        <w:t>СТИ ФЕДЕРАЛЬНОЙ ГОСУДАРСТВЕННОЙ</w:t>
      </w:r>
    </w:p>
    <w:p w:rsidR="00000000" w:rsidRDefault="003A1B17">
      <w:pPr>
        <w:pStyle w:val="consplustitle"/>
        <w:jc w:val="center"/>
        <w:divId w:val="1557158227"/>
      </w:pPr>
      <w:r>
        <w:t>СЛУЖБЫ, ПОЧЕТНЫХ И СПЕЦИАЛЬНЫХ ЗВАНИЙ (КРОМЕ НАУЧНЫХ),</w:t>
      </w:r>
    </w:p>
    <w:p w:rsidR="00000000" w:rsidRDefault="003A1B17">
      <w:pPr>
        <w:pStyle w:val="consplustitle"/>
        <w:jc w:val="center"/>
        <w:divId w:val="1557158227"/>
      </w:pPr>
      <w:r>
        <w:t>НАГРАД И ИНЫХ ЗНАКОВ ОТЛИЧИЯ ИНОСТРАННЫХ ГОСУДАРСТВ,</w:t>
      </w:r>
    </w:p>
    <w:p w:rsidR="00000000" w:rsidRDefault="003A1B17">
      <w:pPr>
        <w:pStyle w:val="consplustitle"/>
        <w:jc w:val="center"/>
        <w:divId w:val="1557158227"/>
      </w:pPr>
      <w:r>
        <w:t>МЕЖДУНАРОДНЫХ ОРГАНИЗАЦИЙ, ПОЛИТИЧЕСКИХ ПАРТИЙ,</w:t>
      </w:r>
    </w:p>
    <w:p w:rsidR="00000000" w:rsidRDefault="003A1B17">
      <w:pPr>
        <w:pStyle w:val="consplustitle"/>
        <w:jc w:val="center"/>
        <w:divId w:val="1557158227"/>
      </w:pPr>
      <w:r>
        <w:t>ИНЫХ ОБЩЕСТВЕННЫХ ОБЪЕДИНЕНИЙ</w:t>
      </w:r>
    </w:p>
    <w:p w:rsidR="00000000" w:rsidRDefault="003A1B17">
      <w:pPr>
        <w:pStyle w:val="consplustitle"/>
        <w:jc w:val="center"/>
        <w:divId w:val="1557158227"/>
      </w:pPr>
      <w:r>
        <w:t>И ДРУГИХ ОРГАНИЗАЦИЙ</w:t>
      </w:r>
    </w:p>
    <w:p w:rsidR="00000000" w:rsidRDefault="003A1B17">
      <w:pPr>
        <w:pStyle w:val="a3"/>
        <w:jc w:val="center"/>
        <w:divId w:val="1557158227"/>
      </w:pPr>
      <w:r>
        <w:t xml:space="preserve">(зарегистрирован </w:t>
      </w:r>
      <w:r>
        <w:t>в Минюсте России 16 мая 2016  г. N 42090)</w:t>
      </w:r>
    </w:p>
    <w:p w:rsidR="00000000" w:rsidRDefault="003A1B17">
      <w:pPr>
        <w:pStyle w:val="a3"/>
        <w:jc w:val="center"/>
        <w:divId w:val="1557158227"/>
      </w:pPr>
      <w:r>
        <w:t> Список изменяющих документов</w:t>
      </w:r>
    </w:p>
    <w:p w:rsidR="00000000" w:rsidRDefault="003A1B17">
      <w:pPr>
        <w:pStyle w:val="a3"/>
        <w:jc w:val="center"/>
        <w:divId w:val="1557158227"/>
      </w:pPr>
      <w:r>
        <w:t>(в ред. Приказов СК России от 26.12.2016 N 156 (31.01.2017 N 45482), от 11.05.2023 N 45 (20.06.2023 N 73921)</w:t>
      </w:r>
    </w:p>
    <w:p w:rsidR="00000000" w:rsidRDefault="003A1B17">
      <w:pPr>
        <w:pStyle w:val="consplustitle"/>
        <w:jc w:val="center"/>
        <w:divId w:val="1557158227"/>
      </w:pPr>
      <w:r>
        <w:t> </w:t>
      </w:r>
    </w:p>
    <w:p w:rsidR="00000000" w:rsidRDefault="003A1B17">
      <w:pPr>
        <w:pStyle w:val="consplusnormal"/>
        <w:jc w:val="center"/>
        <w:divId w:val="1557158227"/>
      </w:pPr>
      <w:r>
        <w:t> </w:t>
      </w:r>
    </w:p>
    <w:p w:rsidR="00000000" w:rsidRDefault="003A1B17">
      <w:pPr>
        <w:pStyle w:val="consplusnormal"/>
        <w:divId w:val="1557158227"/>
      </w:pPr>
      <w:r>
        <w:t>Во исполнение пункта 3 Указа Президента Российской Федерации от 10.10.2</w:t>
      </w:r>
      <w:r>
        <w:t>015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</w:t>
      </w:r>
      <w:r>
        <w:t>нных государств, международных организаций, политических партий, иных общественных объединений и других организаций" (Собрание законодательства Российской Федерации, 2015, N 41, ст. 5647), руководствуясь статьями 13 и 17 Федерального закона от 28.12.2010 N</w:t>
      </w:r>
      <w:r>
        <w:t xml:space="preserve"> 403-ФЗ "О Следственном комитете Российской Федерации" (Собрание законодательства Российской Федерации, 2011, N 1, ст. 15; N 30, ст. 4595; N 46, ст. 6407; N 48, ст. 6730; 2012, N 50, ст. 6954; 2013, N 7, ст. 607; N 19, ст. </w:t>
      </w:r>
      <w:r>
        <w:lastRenderedPageBreak/>
        <w:t>2329; N 27, ст. 3477; N 48, ст. 6</w:t>
      </w:r>
      <w:r>
        <w:t>165; N 52, ст. 6961; 2014, N 6, ст. 558; N 23, ст. 2930; N 52, ст. 7542; N 52, ст. 7550; 2015, N 41, ст. 5639, 2016, N 1, ст. 55) и пунктом 43 Положения о Следственном комитете Российской Федерации, утвержденного Указом Президента Российской Федерации от 1</w:t>
      </w:r>
      <w:r>
        <w:t>4.01.2011 N 38 "Вопросы деятельности Следственного комитета Российской Федерации" (Собрание законодательства Российской Федерации, 2011, N 4, ст. 572; N 19, ст. 2721; N 31, ст. 4714; 2012, N 4, ст. 471; N 12, ст. 1391; N 21, ст. 2632; N 26, ст. 3497; N 28,</w:t>
      </w:r>
      <w:r>
        <w:t xml:space="preserve"> ст. 3880; N 48, ст. 6662; 2013, N 49, ст. 6399; 2014, N 15, ст. 1726; N 21, ст. 2683; N 26, ст. 3528; N 30, ст. 4286; N 36, ст. 4834; 2015, N 10, ст. 1510, N 13, ст. 1909; N 21, ст. 3092, 2016, N 1, ст. 211), приказываю:</w:t>
      </w:r>
    </w:p>
    <w:p w:rsidR="00000000" w:rsidRDefault="003A1B17">
      <w:pPr>
        <w:pStyle w:val="consplusnormal"/>
        <w:divId w:val="1557158227"/>
      </w:pPr>
      <w:r>
        <w:t>1. Утвердить прилагаемый Порядок п</w:t>
      </w:r>
      <w:r>
        <w:t>ринятия лицами, замещающими в Следственном комитете Российской Федерации должности федеральной государственной службы, почетных и специальных званий (кроме научных), наград и иных знаков отличия иностранных государств, международных организаций, политическ</w:t>
      </w:r>
      <w:r>
        <w:t>их партий, иных общественных объединений и других организаций.</w:t>
      </w:r>
    </w:p>
    <w:p w:rsidR="00000000" w:rsidRDefault="003A1B17">
      <w:pPr>
        <w:pStyle w:val="consplusnormal"/>
        <w:divId w:val="1557158227"/>
      </w:pPr>
      <w:r>
        <w:t>2. Контроль за исполнением настоящего приказа оставляю за собой.</w:t>
      </w:r>
    </w:p>
    <w:p w:rsidR="00000000" w:rsidRDefault="003A1B17">
      <w:pPr>
        <w:pStyle w:val="consplusnormal"/>
        <w:divId w:val="1557158227"/>
      </w:pPr>
      <w:r>
        <w:t> </w:t>
      </w:r>
    </w:p>
    <w:p w:rsidR="00000000" w:rsidRDefault="003A1B17">
      <w:pPr>
        <w:pStyle w:val="consplusnormal"/>
        <w:jc w:val="right"/>
        <w:divId w:val="1557158227"/>
      </w:pPr>
      <w:r>
        <w:t>Председатель</w:t>
      </w:r>
    </w:p>
    <w:p w:rsidR="00000000" w:rsidRDefault="003A1B17">
      <w:pPr>
        <w:pStyle w:val="consplusnormal"/>
        <w:jc w:val="right"/>
        <w:divId w:val="1557158227"/>
      </w:pPr>
      <w:r>
        <w:t>Следственного комитета</w:t>
      </w:r>
    </w:p>
    <w:p w:rsidR="00000000" w:rsidRDefault="003A1B17">
      <w:pPr>
        <w:pStyle w:val="consplusnormal"/>
        <w:jc w:val="right"/>
        <w:divId w:val="1557158227"/>
      </w:pPr>
      <w:r>
        <w:t>Российской Федерации</w:t>
      </w:r>
    </w:p>
    <w:p w:rsidR="00000000" w:rsidRDefault="003A1B17">
      <w:pPr>
        <w:pStyle w:val="consplusnormal"/>
        <w:jc w:val="right"/>
        <w:divId w:val="1557158227"/>
      </w:pPr>
      <w:r>
        <w:t>генерал юстиции</w:t>
      </w:r>
    </w:p>
    <w:p w:rsidR="00000000" w:rsidRDefault="003A1B17">
      <w:pPr>
        <w:pStyle w:val="consplusnormal"/>
        <w:jc w:val="right"/>
        <w:divId w:val="1557158227"/>
      </w:pPr>
      <w:r>
        <w:t>Российской Федерации</w:t>
      </w:r>
    </w:p>
    <w:p w:rsidR="00000000" w:rsidRDefault="003A1B17">
      <w:pPr>
        <w:pStyle w:val="consplusnormal"/>
        <w:jc w:val="right"/>
        <w:divId w:val="1557158227"/>
      </w:pPr>
      <w:r>
        <w:t>А.И.БАСТРЫКИН</w:t>
      </w:r>
    </w:p>
    <w:p w:rsidR="00000000" w:rsidRDefault="003A1B17">
      <w:pPr>
        <w:pStyle w:val="consplusnormal"/>
        <w:jc w:val="right"/>
        <w:divId w:val="1557158227"/>
      </w:pPr>
      <w:r>
        <w:t> </w:t>
      </w:r>
    </w:p>
    <w:p w:rsidR="00000000" w:rsidRDefault="003A1B17">
      <w:pPr>
        <w:pStyle w:val="consplusnormal"/>
        <w:jc w:val="right"/>
        <w:divId w:val="1557158227"/>
      </w:pPr>
      <w:r>
        <w:t> </w:t>
      </w:r>
    </w:p>
    <w:p w:rsidR="00000000" w:rsidRDefault="003A1B17">
      <w:pPr>
        <w:pStyle w:val="consplusnormal"/>
        <w:jc w:val="right"/>
        <w:divId w:val="1557158227"/>
      </w:pPr>
      <w:r>
        <w:t> </w:t>
      </w:r>
    </w:p>
    <w:p w:rsidR="00000000" w:rsidRDefault="003A1B17">
      <w:pPr>
        <w:pStyle w:val="consplusnormal"/>
        <w:jc w:val="right"/>
        <w:divId w:val="1557158227"/>
      </w:pPr>
      <w:r>
        <w:t> </w:t>
      </w:r>
    </w:p>
    <w:p w:rsidR="00000000" w:rsidRDefault="003A1B17">
      <w:pPr>
        <w:pStyle w:val="consplusnormal"/>
        <w:jc w:val="right"/>
        <w:divId w:val="1557158227"/>
      </w:pPr>
      <w:r>
        <w:t> </w:t>
      </w:r>
    </w:p>
    <w:p w:rsidR="00000000" w:rsidRDefault="003A1B17">
      <w:pPr>
        <w:pStyle w:val="consplusnormal"/>
        <w:jc w:val="right"/>
        <w:divId w:val="1557158227"/>
      </w:pPr>
      <w:r>
        <w:t>Утвержден</w:t>
      </w:r>
    </w:p>
    <w:p w:rsidR="00000000" w:rsidRDefault="003A1B17">
      <w:pPr>
        <w:pStyle w:val="consplusnormal"/>
        <w:jc w:val="right"/>
        <w:divId w:val="1557158227"/>
      </w:pPr>
      <w:r>
        <w:t>приказом Председателя</w:t>
      </w:r>
    </w:p>
    <w:p w:rsidR="00000000" w:rsidRDefault="003A1B17">
      <w:pPr>
        <w:pStyle w:val="consplusnormal"/>
        <w:jc w:val="right"/>
        <w:divId w:val="1557158227"/>
      </w:pPr>
      <w:r>
        <w:t>Следственного комитета</w:t>
      </w:r>
    </w:p>
    <w:p w:rsidR="00000000" w:rsidRDefault="003A1B17">
      <w:pPr>
        <w:pStyle w:val="consplusnormal"/>
        <w:jc w:val="right"/>
        <w:divId w:val="1557158227"/>
      </w:pPr>
      <w:r>
        <w:t>Российской Федерации</w:t>
      </w:r>
    </w:p>
    <w:p w:rsidR="00000000" w:rsidRDefault="003A1B17">
      <w:pPr>
        <w:pStyle w:val="consplusnormal"/>
        <w:jc w:val="right"/>
        <w:divId w:val="1557158227"/>
      </w:pPr>
      <w:r>
        <w:t>от 30.03.2016 N 25</w:t>
      </w:r>
    </w:p>
    <w:p w:rsidR="00000000" w:rsidRDefault="003A1B17">
      <w:pPr>
        <w:pStyle w:val="consplusnormal"/>
        <w:divId w:val="1557158227"/>
      </w:pPr>
      <w:r>
        <w:lastRenderedPageBreak/>
        <w:t> </w:t>
      </w:r>
    </w:p>
    <w:p w:rsidR="00000000" w:rsidRDefault="003A1B17">
      <w:pPr>
        <w:pStyle w:val="consplustitle"/>
        <w:jc w:val="center"/>
        <w:divId w:val="1557158227"/>
      </w:pPr>
      <w:r>
        <w:t>ПОРЯДОК</w:t>
      </w:r>
    </w:p>
    <w:p w:rsidR="00000000" w:rsidRDefault="003A1B17">
      <w:pPr>
        <w:pStyle w:val="consplustitle"/>
        <w:jc w:val="center"/>
        <w:divId w:val="1557158227"/>
      </w:pPr>
      <w:r>
        <w:t>ПРИНЯТИЯ ЛИЦАМИ, ЗАМЕЩАЮЩИМИ В СЛЕДСТВЕННОМ КОМИТЕТЕ</w:t>
      </w:r>
    </w:p>
    <w:p w:rsidR="00000000" w:rsidRDefault="003A1B17">
      <w:pPr>
        <w:pStyle w:val="consplustitle"/>
        <w:jc w:val="center"/>
        <w:divId w:val="1557158227"/>
      </w:pPr>
      <w:r>
        <w:t>РОССИЙСКОЙ ФЕДЕРАЦИИ ДОЛЖНОСТИ ФЕДЕРАЛЬНОЙ ГОСУДАРСТВЕННОЙ</w:t>
      </w:r>
    </w:p>
    <w:p w:rsidR="00000000" w:rsidRDefault="003A1B17">
      <w:pPr>
        <w:pStyle w:val="consplustitle"/>
        <w:jc w:val="center"/>
        <w:divId w:val="1557158227"/>
      </w:pPr>
      <w:r>
        <w:t>СЛУЖБЫ, ПОЧЕТНЫХ И СПЕЦИАЛЬНЫХ ЗВАНИЙ (</w:t>
      </w:r>
      <w:r>
        <w:t>КРОМЕ НАУЧНЫХ),</w:t>
      </w:r>
    </w:p>
    <w:p w:rsidR="00000000" w:rsidRDefault="003A1B17">
      <w:pPr>
        <w:pStyle w:val="consplustitle"/>
        <w:jc w:val="center"/>
        <w:divId w:val="1557158227"/>
      </w:pPr>
      <w:r>
        <w:t>НАГРАД И ИНЫХ ЗНАКОВ ОТЛИЧИЯ ИНОСТРАННЫХ ГОСУДАРСТВ,</w:t>
      </w:r>
    </w:p>
    <w:p w:rsidR="00000000" w:rsidRDefault="003A1B17">
      <w:pPr>
        <w:pStyle w:val="consplustitle"/>
        <w:jc w:val="center"/>
        <w:divId w:val="1557158227"/>
      </w:pPr>
      <w:r>
        <w:t>МЕЖДУНАРОДНЫХ ОРГАНИЗАЦИЙ, ПОЛИТИЧЕСКИХ ПАРТИЙ,</w:t>
      </w:r>
    </w:p>
    <w:p w:rsidR="00000000" w:rsidRDefault="003A1B17">
      <w:pPr>
        <w:pStyle w:val="consplustitle"/>
        <w:jc w:val="center"/>
        <w:divId w:val="1557158227"/>
      </w:pPr>
      <w:r>
        <w:t>ИНЫХ ОБЩЕСТВЕННЫХ ОБЪЕДИНЕНИЙ</w:t>
      </w:r>
    </w:p>
    <w:p w:rsidR="00000000" w:rsidRDefault="003A1B17">
      <w:pPr>
        <w:pStyle w:val="consplustitle"/>
        <w:jc w:val="center"/>
        <w:divId w:val="1557158227"/>
      </w:pPr>
      <w:r>
        <w:t>И ДРУГИХ ОРГАНИЗАЦИЙ</w:t>
      </w:r>
    </w:p>
    <w:p w:rsidR="00000000" w:rsidRDefault="003A1B17">
      <w:pPr>
        <w:pStyle w:val="consplusnormal"/>
        <w:jc w:val="center"/>
        <w:divId w:val="1557158227"/>
      </w:pPr>
      <w:r>
        <w:t> </w:t>
      </w:r>
    </w:p>
    <w:p w:rsidR="00000000" w:rsidRDefault="003A1B17">
      <w:pPr>
        <w:pStyle w:val="consplusnormal"/>
        <w:divId w:val="1557158227"/>
      </w:pPr>
      <w:r>
        <w:t>1. Настоящий Порядок принятия лицами, замещающими в Следственном комитете Российской Ф</w:t>
      </w:r>
      <w:r>
        <w:t>едерации должности федеральной государственной службы,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(д</w:t>
      </w:r>
      <w:r>
        <w:t>алее - Порядок) определяет организацию служебной деятельности должностных лиц Следственного комитета Российской Федерации (далее - Следственный комитет) по обеспечению возможности принятия лицами, замещающими в Следственном комитете должности федеральной г</w:t>
      </w:r>
      <w:r>
        <w:t>осударственной службы, в том числе должности федеральной государственной гражданской службы (далее - работники Следственного комитета) почетных и специальных званий (кроме научных), наград и иных знаков отличия иностранных государств, международных организ</w:t>
      </w:r>
      <w:r>
        <w:t>аций, политических партий, иных общественных объединений, в том числе религиозных, и других организаций (далее - звания, награды).</w:t>
      </w:r>
    </w:p>
    <w:p w:rsidR="00000000" w:rsidRDefault="003A1B17">
      <w:pPr>
        <w:pStyle w:val="consplusnormal"/>
        <w:divId w:val="1557158227"/>
      </w:pPr>
      <w:r>
        <w:t xml:space="preserve">2. Настоящий Порядок не распространяется на военнослужащих Главного военного следственного управления Следственного комитета </w:t>
      </w:r>
      <w:r>
        <w:t xml:space="preserve">и других военных следственных органов Следственного комитета (далее - военные следственные органы) в части, касающейся получения ими наград иностранных государств, международных и иностранных организаций, поскольку порядок получения военнослужащими наград </w:t>
      </w:r>
      <w:r>
        <w:t>иностранных государств, международных и иностранных организаций осуществляется в порядке, установленном Указом Президента Российской Федерации от 10.10.2015 N 506 "Об утверждении Положения о порядке принятия лицами, замещающими отдельные государственные до</w:t>
      </w:r>
      <w:r>
        <w:t>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</w:t>
      </w:r>
      <w:r>
        <w:t xml:space="preserve"> организаций".</w:t>
      </w:r>
    </w:p>
    <w:p w:rsidR="00000000" w:rsidRDefault="003A1B17">
      <w:pPr>
        <w:pStyle w:val="consplusnormal"/>
        <w:divId w:val="1557158227"/>
      </w:pPr>
      <w:r>
        <w:t>3. Работник Следственного комитета при получении звания, награды обязан получить разрешение Председателя Следственного комитета Российской Федерации (далее - Председатель Следственного комитета) в соответствии с настоящим Порядком.</w:t>
      </w:r>
    </w:p>
    <w:p w:rsidR="00000000" w:rsidRDefault="003A1B17">
      <w:pPr>
        <w:pStyle w:val="consplusnormal"/>
        <w:divId w:val="1557158227"/>
      </w:pPr>
      <w:r>
        <w:lastRenderedPageBreak/>
        <w:t>4. Работн</w:t>
      </w:r>
      <w:r>
        <w:t>ик Следственного комитета со дня получения звания, награды либо уведомленный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пяти рабоч</w:t>
      </w:r>
      <w:r>
        <w:t>их дней направляет в управление кадров Следственного комитета ходатайство на имя Председателя Следственного комитета о разрешении принять звание, награду (далее - ходатайство), составленное в свободной письменной форме (рекомендуемый образец приведен в при</w:t>
      </w:r>
      <w:r>
        <w:t>ложении N 1 к настоящему Порядку). В случае, если звание или награда предусматривают наличие денежных выплат, социальных льгот или пособий, то данная информация указывается в сопроводительном письме к ходатайству.</w:t>
      </w:r>
    </w:p>
    <w:p w:rsidR="00000000" w:rsidRDefault="003A1B17">
      <w:pPr>
        <w:pStyle w:val="consplusnormal"/>
        <w:divId w:val="1557158227"/>
      </w:pPr>
      <w:r>
        <w:t>5. Работник Следственного комитета, отказа</w:t>
      </w:r>
      <w:r>
        <w:t>вшийся от звания, награды в течение трех рабочих дней через управление кадров представляет Председателю Следственного комитета уведомление об отказе в получении звания, награды (далее - уведомление), составленное в свободной письменной форме или согласно р</w:t>
      </w:r>
      <w:r>
        <w:t>екомендуемому образцу (приложение N 2).</w:t>
      </w:r>
    </w:p>
    <w:p w:rsidR="00000000" w:rsidRDefault="003A1B17">
      <w:pPr>
        <w:pStyle w:val="consplusnormal"/>
        <w:divId w:val="1557158227"/>
      </w:pPr>
      <w:r>
        <w:t>6. Работник Следственного комитета, получивший звание, награду до принятия решения по результатам рассмотрения ходатайства, в течение трех рабочих дней передает оригиналы документов к званию, награду и оригиналы доку</w:t>
      </w:r>
      <w:r>
        <w:t>ментов к ней на ответственное хранение в кадровое подразделение (лицу, ответственному за кадровую работу) следственного органа или учреждения Следственного комитета, в котором работник Следственного комитета проходит службу.</w:t>
      </w:r>
    </w:p>
    <w:p w:rsidR="00000000" w:rsidRDefault="003A1B17">
      <w:pPr>
        <w:pStyle w:val="consplusnormal"/>
        <w:divId w:val="1557158227"/>
      </w:pPr>
      <w:r>
        <w:t>7. Утратил силу. - Приказ СК Ро</w:t>
      </w:r>
      <w:r>
        <w:t>ссии от 11.05.2023 N 45.</w:t>
      </w:r>
    </w:p>
    <w:p w:rsidR="00000000" w:rsidRDefault="003A1B17">
      <w:pPr>
        <w:pStyle w:val="consplusnormal"/>
        <w:divId w:val="1557158227"/>
      </w:pPr>
      <w:r>
        <w:t>8. В том случае, если работник Следственного комитета получил звание, награду или отказался от них во время служебной командировки, срок представления ходатайства либо уведомления исчисляется со дня возвращения работника из служебной командировки.</w:t>
      </w:r>
    </w:p>
    <w:p w:rsidR="00000000" w:rsidRDefault="003A1B17">
      <w:pPr>
        <w:pStyle w:val="consplusnormal"/>
        <w:divId w:val="1557158227"/>
      </w:pPr>
      <w:r>
        <w:t>9. В том</w:t>
      </w:r>
      <w:r>
        <w:t xml:space="preserve"> случае, если работник Следственного комитета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установленные сроки, он обязан представить ходат</w:t>
      </w:r>
      <w:r>
        <w:t>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000000" w:rsidRDefault="003A1B17">
      <w:pPr>
        <w:pStyle w:val="consplusnormal"/>
        <w:divId w:val="1557158227"/>
      </w:pPr>
      <w:r>
        <w:t>10. Заместитель Председателя Следственного комитета, к предмету ведения которого отнесе</w:t>
      </w:r>
      <w:r>
        <w:t>ны вопросы управления кадров Следственного комитета, а в случае его отсутствия руководитель управления кадров Следственного комитета (лицо, исполняющее его обязанности) после поступления ходатайства или уведомления докладывает его Председателю Следственног</w:t>
      </w:r>
      <w:r>
        <w:t>о комитета для принятия решения.</w:t>
      </w:r>
    </w:p>
    <w:p w:rsidR="00000000" w:rsidRDefault="003A1B17">
      <w:pPr>
        <w:pStyle w:val="consplusnormal"/>
        <w:divId w:val="1557158227"/>
      </w:pPr>
      <w:r>
        <w:t>В случае, если работник Следственного комитета получил звание, награду иностранного государства, международной организации управление кадров Следственного комитета в целях подготовки согласованных предложений на решение Пре</w:t>
      </w:r>
      <w:r>
        <w:t>дседателя Следственного комитета, направляет копию ходатайства в подразделение центрального аппарата Следственного комитета, на которое возложены вопросы международного сотрудничества. Срок рассмотрения не должен превышать четырех рабочих дней со дня посту</w:t>
      </w:r>
      <w:r>
        <w:t>пления документов, а его результаты оформляются соответствующим письмом (заключением, справкой) и направляются в управление кадров Следственного комитета.</w:t>
      </w:r>
    </w:p>
    <w:p w:rsidR="00000000" w:rsidRDefault="003A1B17">
      <w:pPr>
        <w:pStyle w:val="consplusnormal"/>
        <w:divId w:val="1557158227"/>
      </w:pPr>
      <w:r>
        <w:lastRenderedPageBreak/>
        <w:t>11. Информирование работника Следственного комитета, представившего (направившего) ходатайство на имя</w:t>
      </w:r>
      <w:r>
        <w:t xml:space="preserve"> Председателя Следственного комитета, о решении, принятом Председателем Следственного комитета по результатам рассмотрения ходатайства, осуществляется кадровым подразделением (лицом, ответственным за кадровую работу) следственного органа или учреждения Сле</w:t>
      </w:r>
      <w:r>
        <w:t>дственного комитета, в котором работник Следственного комитета проходит службу.</w:t>
      </w:r>
    </w:p>
    <w:p w:rsidR="00000000" w:rsidRDefault="003A1B17">
      <w:pPr>
        <w:pStyle w:val="consplusnormal"/>
        <w:divId w:val="1557158227"/>
      </w:pPr>
      <w:r>
        <w:t>Учет ходатайств и уведомлений, поступивших Председателю Следственного комитета, осуществляется управлением кадров Следственного комитета.</w:t>
      </w:r>
    </w:p>
    <w:p w:rsidR="00000000" w:rsidRDefault="003A1B17">
      <w:pPr>
        <w:pStyle w:val="consplusnormal"/>
        <w:divId w:val="1557158227"/>
      </w:pPr>
      <w:r>
        <w:t>12. В случае удовлетворения Председате</w:t>
      </w:r>
      <w:r>
        <w:t>лем Следственного комитета ходатайства работника Следственного комитета, управление кадров, кадровое подразделение (лицо, ответственное за кадровую работу) следственного органа или учреждения Следственного комитета, в котором работник Следственного комитет</w:t>
      </w:r>
      <w:r>
        <w:t>а проходит службу, передают такому работнику Следственного комитета оригиналы документов к званию, награду и оригиналы документов к ней.</w:t>
      </w:r>
    </w:p>
    <w:p w:rsidR="00000000" w:rsidRDefault="003A1B17">
      <w:pPr>
        <w:pStyle w:val="consplusnormal"/>
        <w:divId w:val="1557158227"/>
      </w:pPr>
      <w:r>
        <w:t xml:space="preserve">13. В случае отказа Председателя Следственного комитета в удовлетворении ходатайства работника Следственного комитета, </w:t>
      </w:r>
      <w:r>
        <w:t>управление кадров, кадровое подразделение (лицо, ответственное за кадровую работу) следственного органа или учреждения Следственного комитета, в котором работник Следственного комитета проходит службу, уведомляет его об этом в течение десяти рабочих дней с</w:t>
      </w:r>
      <w:r>
        <w:t>о дня принятия решения Председателем Следственного комитета в удовлетворении ходатайства работника Следственного комитета и направляет оригиналы документов к званию, награду и оригиналы документов к ней в соответствующий орган иностранного государства, меж</w:t>
      </w:r>
      <w:r>
        <w:t>дународную организацию, политическую партию, иное общественное объединение или другую организацию.</w:t>
      </w:r>
    </w:p>
    <w:p w:rsidR="00000000" w:rsidRDefault="003A1B17">
      <w:pPr>
        <w:pStyle w:val="consplusnormal"/>
        <w:divId w:val="1557158227"/>
      </w:pPr>
      <w:r>
        <w:t>14. Учет работников Следственного комитета, удостоенных звания, награды, а также учет работников Следственного комитета, отказавшихся от звания, награды, осу</w:t>
      </w:r>
      <w:r>
        <w:t>ществляется управлением кадров.</w:t>
      </w:r>
    </w:p>
    <w:p w:rsidR="00000000" w:rsidRDefault="003A1B17">
      <w:pPr>
        <w:pStyle w:val="consplusnormal"/>
        <w:divId w:val="1557158227"/>
      </w:pPr>
      <w:r>
        <w:t> </w:t>
      </w:r>
    </w:p>
    <w:p w:rsidR="00000000" w:rsidRDefault="003A1B17">
      <w:pPr>
        <w:pStyle w:val="consplusnormal"/>
        <w:divId w:val="1557158227"/>
      </w:pPr>
      <w:r>
        <w:t> </w:t>
      </w:r>
    </w:p>
    <w:p w:rsidR="00000000" w:rsidRDefault="003A1B17">
      <w:pPr>
        <w:pStyle w:val="consplusnormal"/>
        <w:divId w:val="1557158227"/>
      </w:pPr>
      <w:r>
        <w:t> </w:t>
      </w:r>
    </w:p>
    <w:p w:rsidR="00000000" w:rsidRDefault="003A1B17">
      <w:pPr>
        <w:pStyle w:val="consplusnormal"/>
        <w:jc w:val="right"/>
        <w:divId w:val="1557158227"/>
      </w:pPr>
      <w:r>
        <w:t>Приложение N 1</w:t>
      </w:r>
    </w:p>
    <w:p w:rsidR="00000000" w:rsidRDefault="003A1B17">
      <w:pPr>
        <w:pStyle w:val="consplusnormal"/>
        <w:jc w:val="right"/>
        <w:divId w:val="1557158227"/>
      </w:pPr>
      <w:r>
        <w:t>к Порядку принятия лицами,</w:t>
      </w:r>
    </w:p>
    <w:p w:rsidR="00000000" w:rsidRDefault="003A1B17">
      <w:pPr>
        <w:pStyle w:val="consplusnormal"/>
        <w:jc w:val="right"/>
        <w:divId w:val="1557158227"/>
      </w:pPr>
      <w:r>
        <w:t>замещающими в Следственном</w:t>
      </w:r>
    </w:p>
    <w:p w:rsidR="00000000" w:rsidRDefault="003A1B17">
      <w:pPr>
        <w:pStyle w:val="consplusnormal"/>
        <w:jc w:val="right"/>
        <w:divId w:val="1557158227"/>
      </w:pPr>
      <w:r>
        <w:t>комитете Российской Федерации</w:t>
      </w:r>
    </w:p>
    <w:p w:rsidR="00000000" w:rsidRDefault="003A1B17">
      <w:pPr>
        <w:pStyle w:val="consplusnormal"/>
        <w:jc w:val="right"/>
        <w:divId w:val="1557158227"/>
      </w:pPr>
      <w:r>
        <w:t>должности федеральной</w:t>
      </w:r>
    </w:p>
    <w:p w:rsidR="00000000" w:rsidRDefault="003A1B17">
      <w:pPr>
        <w:pStyle w:val="consplusnormal"/>
        <w:jc w:val="right"/>
        <w:divId w:val="1557158227"/>
      </w:pPr>
      <w:r>
        <w:t>государственной службы, почетных</w:t>
      </w:r>
    </w:p>
    <w:p w:rsidR="00000000" w:rsidRDefault="003A1B17">
      <w:pPr>
        <w:pStyle w:val="consplusnormal"/>
        <w:jc w:val="right"/>
        <w:divId w:val="1557158227"/>
      </w:pPr>
      <w:r>
        <w:t>и специальных званий (кроме</w:t>
      </w:r>
    </w:p>
    <w:p w:rsidR="00000000" w:rsidRDefault="003A1B17">
      <w:pPr>
        <w:pStyle w:val="consplusnormal"/>
        <w:jc w:val="right"/>
        <w:divId w:val="1557158227"/>
      </w:pPr>
      <w:r>
        <w:t>научных), наград и иных знаков</w:t>
      </w:r>
    </w:p>
    <w:p w:rsidR="00000000" w:rsidRDefault="003A1B17">
      <w:pPr>
        <w:pStyle w:val="consplusnormal"/>
        <w:jc w:val="right"/>
        <w:divId w:val="1557158227"/>
      </w:pPr>
      <w:r>
        <w:lastRenderedPageBreak/>
        <w:t>отлич</w:t>
      </w:r>
      <w:r>
        <w:t>ия иностранных государств,</w:t>
      </w:r>
    </w:p>
    <w:p w:rsidR="00000000" w:rsidRDefault="003A1B17">
      <w:pPr>
        <w:pStyle w:val="consplusnormal"/>
        <w:jc w:val="right"/>
        <w:divId w:val="1557158227"/>
      </w:pPr>
      <w:r>
        <w:t>международных организаций,</w:t>
      </w:r>
    </w:p>
    <w:p w:rsidR="00000000" w:rsidRDefault="003A1B17">
      <w:pPr>
        <w:pStyle w:val="consplusnormal"/>
        <w:jc w:val="right"/>
        <w:divId w:val="1557158227"/>
      </w:pPr>
      <w:r>
        <w:t>политических партий, иных</w:t>
      </w:r>
    </w:p>
    <w:p w:rsidR="00000000" w:rsidRDefault="003A1B17">
      <w:pPr>
        <w:pStyle w:val="consplusnormal"/>
        <w:jc w:val="right"/>
        <w:divId w:val="1557158227"/>
      </w:pPr>
      <w:r>
        <w:t>общественных объединений</w:t>
      </w:r>
    </w:p>
    <w:p w:rsidR="00000000" w:rsidRDefault="003A1B17">
      <w:pPr>
        <w:pStyle w:val="consplusnormal"/>
        <w:jc w:val="right"/>
        <w:divId w:val="1557158227"/>
      </w:pPr>
      <w:r>
        <w:t>и других организаций</w:t>
      </w:r>
    </w:p>
    <w:p w:rsidR="00000000" w:rsidRDefault="003A1B17">
      <w:pPr>
        <w:pStyle w:val="consplusnormal"/>
        <w:jc w:val="right"/>
        <w:divId w:val="1557158227"/>
      </w:pPr>
      <w:r>
        <w:t> </w:t>
      </w:r>
    </w:p>
    <w:p w:rsidR="00000000" w:rsidRDefault="003A1B17">
      <w:pPr>
        <w:pStyle w:val="consplusnormal"/>
        <w:jc w:val="right"/>
        <w:divId w:val="1557158227"/>
      </w:pPr>
      <w:r>
        <w:t>(Рекомендуемый образец)</w:t>
      </w:r>
    </w:p>
    <w:p w:rsidR="00000000" w:rsidRDefault="003A1B17">
      <w:pPr>
        <w:pStyle w:val="consplusnormal"/>
        <w:jc w:val="center"/>
        <w:divId w:val="1557158227"/>
      </w:pPr>
      <w:r>
        <w:t> </w:t>
      </w:r>
    </w:p>
    <w:p w:rsidR="00000000" w:rsidRDefault="003A1B17">
      <w:pPr>
        <w:pStyle w:val="consplusnonformat"/>
        <w:jc w:val="right"/>
        <w:divId w:val="1557158227"/>
      </w:pPr>
      <w:r>
        <w:t>                                        Председателю Следственного комитета</w:t>
      </w:r>
    </w:p>
    <w:p w:rsidR="00000000" w:rsidRDefault="003A1B17">
      <w:pPr>
        <w:pStyle w:val="consplusnonformat"/>
        <w:jc w:val="right"/>
        <w:divId w:val="1557158227"/>
      </w:pPr>
      <w:r>
        <w:t>                                        Российской Федерации</w:t>
      </w:r>
    </w:p>
    <w:p w:rsidR="00000000" w:rsidRDefault="003A1B17">
      <w:pPr>
        <w:pStyle w:val="consplusnonformat"/>
        <w:jc w:val="right"/>
        <w:divId w:val="1557158227"/>
      </w:pPr>
      <w:r>
        <w:t>                                        от ________________________________</w:t>
      </w:r>
    </w:p>
    <w:p w:rsidR="00000000" w:rsidRDefault="003A1B17">
      <w:pPr>
        <w:pStyle w:val="consplusnonformat"/>
        <w:jc w:val="right"/>
        <w:divId w:val="1557158227"/>
      </w:pPr>
      <w:r>
        <w:t>                                           ________________________________</w:t>
      </w:r>
    </w:p>
    <w:p w:rsidR="00000000" w:rsidRDefault="003A1B17">
      <w:pPr>
        <w:pStyle w:val="consplusnonformat"/>
        <w:jc w:val="right"/>
        <w:divId w:val="1557158227"/>
      </w:pPr>
      <w:r>
        <w:t>                                           </w:t>
      </w:r>
      <w:r>
        <w:t>  (ФИО, замещаемая должность)</w:t>
      </w:r>
    </w:p>
    <w:p w:rsidR="00000000" w:rsidRDefault="003A1B17">
      <w:pPr>
        <w:pStyle w:val="consplusnonformat"/>
        <w:divId w:val="1557158227"/>
      </w:pPr>
      <w:r>
        <w:t> </w:t>
      </w:r>
    </w:p>
    <w:p w:rsidR="00000000" w:rsidRDefault="003A1B17">
      <w:pPr>
        <w:pStyle w:val="consplusnonformat"/>
        <w:jc w:val="center"/>
        <w:divId w:val="1557158227"/>
      </w:pPr>
      <w:r>
        <w:t>                                ХОДАТАЙСТВО</w:t>
      </w:r>
    </w:p>
    <w:p w:rsidR="00000000" w:rsidRDefault="003A1B17">
      <w:pPr>
        <w:pStyle w:val="consplusnonformat"/>
        <w:jc w:val="center"/>
        <w:divId w:val="1557158227"/>
      </w:pPr>
      <w:r>
        <w:t>           о разрешении принять почетное или специальное звание,</w:t>
      </w:r>
    </w:p>
    <w:p w:rsidR="00000000" w:rsidRDefault="003A1B17">
      <w:pPr>
        <w:pStyle w:val="consplusnonformat"/>
        <w:jc w:val="center"/>
        <w:divId w:val="1557158227"/>
      </w:pPr>
      <w:r>
        <w:t>          награду или иной знак отличия иностранного государства,</w:t>
      </w:r>
    </w:p>
    <w:p w:rsidR="00000000" w:rsidRDefault="003A1B17">
      <w:pPr>
        <w:pStyle w:val="consplusnonformat"/>
        <w:jc w:val="center"/>
        <w:divId w:val="1557158227"/>
      </w:pPr>
      <w:r>
        <w:t>           международной организации, политическо</w:t>
      </w:r>
      <w:r>
        <w:t>й партии, иного</w:t>
      </w:r>
    </w:p>
    <w:p w:rsidR="00000000" w:rsidRDefault="003A1B17">
      <w:pPr>
        <w:pStyle w:val="consplusnonformat"/>
        <w:jc w:val="center"/>
        <w:divId w:val="1557158227"/>
      </w:pPr>
      <w:r>
        <w:t>             общественного объединения или другой организации</w:t>
      </w:r>
    </w:p>
    <w:p w:rsidR="00000000" w:rsidRDefault="003A1B17">
      <w:pPr>
        <w:pStyle w:val="consplusnonformat"/>
        <w:divId w:val="1557158227"/>
      </w:pPr>
      <w:r>
        <w:t> </w:t>
      </w:r>
    </w:p>
    <w:p w:rsidR="00000000" w:rsidRDefault="003A1B17">
      <w:pPr>
        <w:pStyle w:val="consplusnonformat"/>
        <w:jc w:val="center"/>
        <w:divId w:val="1557158227"/>
      </w:pPr>
      <w:r>
        <w:t>Прошу разрешить мне принять _______________________________________________</w:t>
      </w:r>
    </w:p>
    <w:p w:rsidR="00000000" w:rsidRDefault="003A1B17">
      <w:pPr>
        <w:pStyle w:val="consplusnonformat"/>
        <w:jc w:val="center"/>
        <w:divId w:val="1557158227"/>
      </w:pPr>
      <w:r>
        <w:t>                               (наименование почетного или специального</w:t>
      </w:r>
    </w:p>
    <w:p w:rsidR="00000000" w:rsidRDefault="003A1B17">
      <w:pPr>
        <w:pStyle w:val="consplusnonformat"/>
        <w:jc w:val="center"/>
        <w:divId w:val="1557158227"/>
      </w:pPr>
      <w:r>
        <w:t>____________________________</w:t>
      </w:r>
      <w:r>
        <w:t>_______________________________________________</w:t>
      </w:r>
    </w:p>
    <w:p w:rsidR="00000000" w:rsidRDefault="003A1B17">
      <w:pPr>
        <w:pStyle w:val="consplusnonformat"/>
        <w:jc w:val="center"/>
        <w:divId w:val="1557158227"/>
      </w:pPr>
      <w:r>
        <w:t>                 звания, награды или иного знака отличия)</w:t>
      </w:r>
    </w:p>
    <w:p w:rsidR="00000000" w:rsidRDefault="003A1B17">
      <w:pPr>
        <w:pStyle w:val="consplusnonformat"/>
        <w:jc w:val="center"/>
        <w:divId w:val="1557158227"/>
      </w:pPr>
      <w:r>
        <w:t>___________________________________________________________________________</w:t>
      </w:r>
    </w:p>
    <w:p w:rsidR="00000000" w:rsidRDefault="003A1B17">
      <w:pPr>
        <w:pStyle w:val="consplusnonformat"/>
        <w:jc w:val="center"/>
        <w:divId w:val="1557158227"/>
      </w:pPr>
      <w:r>
        <w:t>  (за какие заслуги присвоено и кем, за какие заслуги награжден(а) и кем)</w:t>
      </w:r>
    </w:p>
    <w:p w:rsidR="00000000" w:rsidRDefault="003A1B17">
      <w:pPr>
        <w:pStyle w:val="consplusnonformat"/>
        <w:jc w:val="center"/>
        <w:divId w:val="1557158227"/>
      </w:pPr>
      <w:r>
        <w:lastRenderedPageBreak/>
        <w:t>___________________________________________________________________________</w:t>
      </w:r>
    </w:p>
    <w:p w:rsidR="00000000" w:rsidRDefault="003A1B17">
      <w:pPr>
        <w:pStyle w:val="consplusnonformat"/>
        <w:jc w:val="center"/>
        <w:divId w:val="1557158227"/>
      </w:pPr>
      <w:r>
        <w:t>             (дата и место вручения документов к почетному или</w:t>
      </w:r>
    </w:p>
    <w:p w:rsidR="00000000" w:rsidRDefault="003A1B17">
      <w:pPr>
        <w:pStyle w:val="consplusnonformat"/>
        <w:jc w:val="center"/>
        <w:divId w:val="1557158227"/>
      </w:pPr>
      <w:r>
        <w:t>___________________________________________________________________________</w:t>
      </w:r>
    </w:p>
    <w:p w:rsidR="00000000" w:rsidRDefault="003A1B17">
      <w:pPr>
        <w:pStyle w:val="consplusnonformat"/>
        <w:jc w:val="center"/>
        <w:divId w:val="1557158227"/>
      </w:pPr>
      <w:r>
        <w:t>           специальному званию, награды и</w:t>
      </w:r>
      <w:r>
        <w:t>ли иного знака отличия)</w:t>
      </w:r>
    </w:p>
    <w:p w:rsidR="00000000" w:rsidRDefault="003A1B17">
      <w:pPr>
        <w:pStyle w:val="consplusnonformat"/>
        <w:jc w:val="center"/>
        <w:divId w:val="1557158227"/>
      </w:pPr>
      <w:r>
        <w:t>Документы  к  почетному или специальному званию, награда и документы к ней,</w:t>
      </w:r>
    </w:p>
    <w:p w:rsidR="00000000" w:rsidRDefault="003A1B17">
      <w:pPr>
        <w:pStyle w:val="consplusnonformat"/>
        <w:jc w:val="center"/>
        <w:divId w:val="1557158227"/>
      </w:pPr>
      <w:r>
        <w:t>знак отличия и документы к нему (нужное подчеркнуть)</w:t>
      </w:r>
    </w:p>
    <w:p w:rsidR="00000000" w:rsidRDefault="003A1B17">
      <w:pPr>
        <w:pStyle w:val="consplusnonformat"/>
        <w:jc w:val="center"/>
        <w:divId w:val="1557158227"/>
      </w:pPr>
      <w:r>
        <w:t>___________________________________________________________________________</w:t>
      </w:r>
    </w:p>
    <w:p w:rsidR="00000000" w:rsidRDefault="003A1B17">
      <w:pPr>
        <w:pStyle w:val="consplusnonformat"/>
        <w:jc w:val="center"/>
        <w:divId w:val="1557158227"/>
      </w:pPr>
      <w:r>
        <w:t> (наименование почетного ил</w:t>
      </w:r>
      <w:r>
        <w:t>и специального звания, награды или иного знака</w:t>
      </w:r>
    </w:p>
    <w:p w:rsidR="00000000" w:rsidRDefault="003A1B17">
      <w:pPr>
        <w:pStyle w:val="consplusnonformat"/>
        <w:jc w:val="center"/>
        <w:divId w:val="1557158227"/>
      </w:pPr>
      <w:r>
        <w:t>                                 отличия)</w:t>
      </w:r>
    </w:p>
    <w:p w:rsidR="00000000" w:rsidRDefault="003A1B17">
      <w:pPr>
        <w:pStyle w:val="consplusnonformat"/>
        <w:jc w:val="center"/>
        <w:divId w:val="1557158227"/>
      </w:pPr>
      <w:r>
        <w:t>___________________________________________________________________________</w:t>
      </w:r>
    </w:p>
    <w:p w:rsidR="00000000" w:rsidRDefault="003A1B17">
      <w:pPr>
        <w:pStyle w:val="consplusnonformat"/>
        <w:jc w:val="center"/>
        <w:divId w:val="1557158227"/>
      </w:pPr>
      <w:r>
        <w:t>       (наименование документов к почетному или специальному званию</w:t>
      </w:r>
    </w:p>
    <w:p w:rsidR="00000000" w:rsidRDefault="003A1B17">
      <w:pPr>
        <w:pStyle w:val="consplusnonformat"/>
        <w:jc w:val="center"/>
        <w:divId w:val="1557158227"/>
      </w:pPr>
      <w:r>
        <w:t>___________________________________________________________________________</w:t>
      </w:r>
    </w:p>
    <w:p w:rsidR="00000000" w:rsidRDefault="003A1B17">
      <w:pPr>
        <w:pStyle w:val="consplusnonformat"/>
        <w:jc w:val="center"/>
        <w:divId w:val="1557158227"/>
      </w:pPr>
      <w:r>
        <w:t>                     награде или иному знаку отличия)</w:t>
      </w:r>
    </w:p>
    <w:p w:rsidR="00000000" w:rsidRDefault="003A1B17">
      <w:pPr>
        <w:pStyle w:val="consplusnonformat"/>
        <w:jc w:val="center"/>
        <w:divId w:val="1557158227"/>
      </w:pPr>
      <w:r>
        <w:t>сданы по акту приема-передачи N ____________ от "__" ______________ 20   г.</w:t>
      </w:r>
    </w:p>
    <w:p w:rsidR="00000000" w:rsidRDefault="003A1B17">
      <w:pPr>
        <w:pStyle w:val="consplusnonformat"/>
        <w:jc w:val="center"/>
        <w:divId w:val="1557158227"/>
      </w:pPr>
      <w:r>
        <w:t>в ________________________________________________</w:t>
      </w:r>
      <w:r>
        <w:t>_________________________</w:t>
      </w:r>
    </w:p>
    <w:p w:rsidR="00000000" w:rsidRDefault="003A1B17">
      <w:pPr>
        <w:pStyle w:val="consplusnonformat"/>
        <w:jc w:val="center"/>
        <w:divId w:val="1557158227"/>
      </w:pPr>
      <w:r>
        <w:t>     (наименование кадрового подразделения (наименование должности лица,</w:t>
      </w:r>
    </w:p>
    <w:p w:rsidR="00000000" w:rsidRDefault="003A1B17">
      <w:pPr>
        <w:pStyle w:val="consplusnonformat"/>
        <w:jc w:val="center"/>
        <w:divId w:val="1557158227"/>
      </w:pPr>
      <w:r>
        <w:t>                     ответственного за кадровую работу))</w:t>
      </w:r>
    </w:p>
    <w:p w:rsidR="00000000" w:rsidRDefault="003A1B17">
      <w:pPr>
        <w:pStyle w:val="consplusnonformat"/>
        <w:jc w:val="center"/>
        <w:divId w:val="1557158227"/>
      </w:pPr>
      <w:r>
        <w:t> </w:t>
      </w:r>
    </w:p>
    <w:p w:rsidR="00000000" w:rsidRDefault="003A1B17">
      <w:pPr>
        <w:pStyle w:val="consplusnonformat"/>
        <w:jc w:val="center"/>
        <w:divId w:val="1557158227"/>
      </w:pPr>
      <w:r>
        <w:t>"__" ______________ 20__ г.</w:t>
      </w:r>
    </w:p>
    <w:p w:rsidR="00000000" w:rsidRDefault="003A1B17">
      <w:pPr>
        <w:pStyle w:val="consplusnonformat"/>
        <w:jc w:val="center"/>
        <w:divId w:val="1557158227"/>
      </w:pPr>
      <w:r>
        <w:t> </w:t>
      </w:r>
    </w:p>
    <w:p w:rsidR="00000000" w:rsidRDefault="003A1B17">
      <w:pPr>
        <w:pStyle w:val="consplusnonformat"/>
        <w:jc w:val="center"/>
        <w:divId w:val="1557158227"/>
      </w:pPr>
      <w:r>
        <w:t>                                    ___________ ____________________</w:t>
      </w:r>
      <w:r>
        <w:t>_______</w:t>
      </w:r>
    </w:p>
    <w:p w:rsidR="00000000" w:rsidRDefault="003A1B17">
      <w:pPr>
        <w:pStyle w:val="consplusnonformat"/>
        <w:jc w:val="center"/>
        <w:divId w:val="1557158227"/>
      </w:pPr>
      <w:r>
        <w:t>                                     (подпись)     (расшифровка подписи)</w:t>
      </w:r>
    </w:p>
    <w:p w:rsidR="00000000" w:rsidRDefault="003A1B17">
      <w:pPr>
        <w:pStyle w:val="consplusnormal"/>
        <w:jc w:val="right"/>
        <w:divId w:val="1557158227"/>
      </w:pPr>
      <w:r>
        <w:t>Приложение N 2</w:t>
      </w:r>
    </w:p>
    <w:p w:rsidR="00000000" w:rsidRDefault="003A1B17">
      <w:pPr>
        <w:pStyle w:val="consplusnormal"/>
        <w:jc w:val="right"/>
        <w:divId w:val="1557158227"/>
      </w:pPr>
      <w:r>
        <w:t>к Порядку принятия лицами,</w:t>
      </w:r>
    </w:p>
    <w:p w:rsidR="00000000" w:rsidRDefault="003A1B17">
      <w:pPr>
        <w:pStyle w:val="consplusnormal"/>
        <w:jc w:val="right"/>
        <w:divId w:val="1557158227"/>
      </w:pPr>
      <w:r>
        <w:t>замещающими в Следственном</w:t>
      </w:r>
    </w:p>
    <w:p w:rsidR="00000000" w:rsidRDefault="003A1B17">
      <w:pPr>
        <w:pStyle w:val="consplusnormal"/>
        <w:jc w:val="right"/>
        <w:divId w:val="1557158227"/>
      </w:pPr>
      <w:r>
        <w:t>комитете Российской Федерации</w:t>
      </w:r>
    </w:p>
    <w:p w:rsidR="00000000" w:rsidRDefault="003A1B17">
      <w:pPr>
        <w:pStyle w:val="consplusnormal"/>
        <w:jc w:val="right"/>
        <w:divId w:val="1557158227"/>
      </w:pPr>
      <w:r>
        <w:lastRenderedPageBreak/>
        <w:t>должности федеральной</w:t>
      </w:r>
    </w:p>
    <w:p w:rsidR="00000000" w:rsidRDefault="003A1B17">
      <w:pPr>
        <w:pStyle w:val="consplusnormal"/>
        <w:jc w:val="right"/>
        <w:divId w:val="1557158227"/>
      </w:pPr>
      <w:r>
        <w:t>государственной службы, почетных</w:t>
      </w:r>
    </w:p>
    <w:p w:rsidR="00000000" w:rsidRDefault="003A1B17">
      <w:pPr>
        <w:pStyle w:val="consplusnormal"/>
        <w:jc w:val="right"/>
        <w:divId w:val="1557158227"/>
      </w:pPr>
      <w:r>
        <w:t xml:space="preserve">и специальных званий </w:t>
      </w:r>
      <w:r>
        <w:t>(кроме</w:t>
      </w:r>
    </w:p>
    <w:p w:rsidR="00000000" w:rsidRDefault="003A1B17">
      <w:pPr>
        <w:pStyle w:val="consplusnormal"/>
        <w:jc w:val="right"/>
        <w:divId w:val="1557158227"/>
      </w:pPr>
      <w:r>
        <w:t>научных), наград и иных знаков</w:t>
      </w:r>
    </w:p>
    <w:p w:rsidR="00000000" w:rsidRDefault="003A1B17">
      <w:pPr>
        <w:pStyle w:val="consplusnormal"/>
        <w:jc w:val="right"/>
        <w:divId w:val="1557158227"/>
      </w:pPr>
      <w:r>
        <w:t>отличия иностранных государств,</w:t>
      </w:r>
    </w:p>
    <w:p w:rsidR="00000000" w:rsidRDefault="003A1B17">
      <w:pPr>
        <w:pStyle w:val="consplusnormal"/>
        <w:jc w:val="right"/>
        <w:divId w:val="1557158227"/>
      </w:pPr>
      <w:r>
        <w:t>международных организаций,</w:t>
      </w:r>
    </w:p>
    <w:p w:rsidR="00000000" w:rsidRDefault="003A1B17">
      <w:pPr>
        <w:pStyle w:val="consplusnormal"/>
        <w:jc w:val="right"/>
        <w:divId w:val="1557158227"/>
      </w:pPr>
      <w:r>
        <w:t>политических партий, иных</w:t>
      </w:r>
    </w:p>
    <w:p w:rsidR="00000000" w:rsidRDefault="003A1B17">
      <w:pPr>
        <w:pStyle w:val="consplusnormal"/>
        <w:jc w:val="right"/>
        <w:divId w:val="1557158227"/>
      </w:pPr>
      <w:r>
        <w:t>общественных объединений</w:t>
      </w:r>
    </w:p>
    <w:p w:rsidR="00000000" w:rsidRDefault="003A1B17">
      <w:pPr>
        <w:pStyle w:val="consplusnormal"/>
        <w:jc w:val="right"/>
        <w:divId w:val="1557158227"/>
      </w:pPr>
      <w:r>
        <w:t>и других организаций</w:t>
      </w:r>
    </w:p>
    <w:p w:rsidR="00000000" w:rsidRDefault="003A1B17">
      <w:pPr>
        <w:pStyle w:val="consplusnormal"/>
        <w:jc w:val="right"/>
        <w:divId w:val="1557158227"/>
      </w:pPr>
      <w:r>
        <w:t> </w:t>
      </w:r>
    </w:p>
    <w:p w:rsidR="00000000" w:rsidRDefault="003A1B17">
      <w:pPr>
        <w:pStyle w:val="consplusnormal"/>
        <w:jc w:val="right"/>
        <w:divId w:val="1557158227"/>
      </w:pPr>
      <w:r>
        <w:t>(Рекомендуемый образец)</w:t>
      </w:r>
    </w:p>
    <w:p w:rsidR="00000000" w:rsidRDefault="003A1B17">
      <w:pPr>
        <w:pStyle w:val="consplusnormal"/>
        <w:jc w:val="center"/>
        <w:divId w:val="1557158227"/>
      </w:pPr>
      <w:r>
        <w:t> </w:t>
      </w:r>
    </w:p>
    <w:p w:rsidR="00000000" w:rsidRDefault="003A1B17">
      <w:pPr>
        <w:pStyle w:val="consplusnonformat"/>
        <w:jc w:val="right"/>
        <w:divId w:val="1557158227"/>
      </w:pPr>
      <w:r>
        <w:t>                                        Председателю Следственного комитета</w:t>
      </w:r>
    </w:p>
    <w:p w:rsidR="00000000" w:rsidRDefault="003A1B17">
      <w:pPr>
        <w:pStyle w:val="consplusnonformat"/>
        <w:jc w:val="right"/>
        <w:divId w:val="1557158227"/>
      </w:pPr>
      <w:r>
        <w:t>                                        Российской Федерации</w:t>
      </w:r>
    </w:p>
    <w:p w:rsidR="00000000" w:rsidRDefault="003A1B17">
      <w:pPr>
        <w:pStyle w:val="consplusnonformat"/>
        <w:jc w:val="right"/>
        <w:divId w:val="1557158227"/>
      </w:pPr>
      <w:r>
        <w:t>                                        от ________________________________</w:t>
      </w:r>
    </w:p>
    <w:p w:rsidR="00000000" w:rsidRDefault="003A1B17">
      <w:pPr>
        <w:pStyle w:val="consplusnonformat"/>
        <w:jc w:val="right"/>
        <w:divId w:val="1557158227"/>
      </w:pPr>
      <w:r>
        <w:t xml:space="preserve">                                           </w:t>
      </w:r>
      <w:r>
        <w:t>________________________________</w:t>
      </w:r>
    </w:p>
    <w:p w:rsidR="00000000" w:rsidRDefault="003A1B17">
      <w:pPr>
        <w:pStyle w:val="consplusnonformat"/>
        <w:jc w:val="right"/>
        <w:divId w:val="1557158227"/>
      </w:pPr>
      <w:r>
        <w:t>                                             (ФИО, замещаемая должность)</w:t>
      </w:r>
    </w:p>
    <w:p w:rsidR="00000000" w:rsidRDefault="003A1B17">
      <w:pPr>
        <w:pStyle w:val="consplusnonformat"/>
        <w:divId w:val="1557158227"/>
      </w:pPr>
      <w:r>
        <w:t> </w:t>
      </w:r>
    </w:p>
    <w:p w:rsidR="00000000" w:rsidRDefault="003A1B17">
      <w:pPr>
        <w:pStyle w:val="consplusnonformat"/>
        <w:jc w:val="center"/>
        <w:divId w:val="1557158227"/>
      </w:pPr>
      <w:r>
        <w:t>                                УВЕДОМЛЕНИЕ</w:t>
      </w:r>
    </w:p>
    <w:p w:rsidR="00000000" w:rsidRDefault="003A1B17">
      <w:pPr>
        <w:pStyle w:val="consplusnonformat"/>
        <w:jc w:val="center"/>
        <w:divId w:val="1557158227"/>
      </w:pPr>
      <w:r>
        <w:t>         об отказе в получении почетного или специального звания,</w:t>
      </w:r>
    </w:p>
    <w:p w:rsidR="00000000" w:rsidRDefault="003A1B17">
      <w:pPr>
        <w:pStyle w:val="consplusnonformat"/>
        <w:jc w:val="center"/>
        <w:divId w:val="1557158227"/>
      </w:pPr>
      <w:r>
        <w:t>         награды или иного знака отлич</w:t>
      </w:r>
      <w:r>
        <w:t>ия иностранного государства,</w:t>
      </w:r>
    </w:p>
    <w:p w:rsidR="00000000" w:rsidRDefault="003A1B17">
      <w:pPr>
        <w:pStyle w:val="consplusnonformat"/>
        <w:jc w:val="center"/>
        <w:divId w:val="1557158227"/>
      </w:pPr>
      <w:r>
        <w:t>           международной организации, политической партии, иного</w:t>
      </w:r>
    </w:p>
    <w:p w:rsidR="00000000" w:rsidRDefault="003A1B17">
      <w:pPr>
        <w:pStyle w:val="consplusnonformat"/>
        <w:jc w:val="center"/>
        <w:divId w:val="1557158227"/>
      </w:pPr>
      <w:r>
        <w:t>             общественного объединения или другой организации</w:t>
      </w:r>
    </w:p>
    <w:p w:rsidR="00000000" w:rsidRDefault="003A1B17">
      <w:pPr>
        <w:pStyle w:val="consplusnonformat"/>
        <w:divId w:val="1557158227"/>
      </w:pPr>
      <w:r>
        <w:t> </w:t>
      </w:r>
    </w:p>
    <w:p w:rsidR="00000000" w:rsidRDefault="003A1B17">
      <w:pPr>
        <w:pStyle w:val="consplusnonformat"/>
        <w:jc w:val="center"/>
        <w:divId w:val="1557158227"/>
      </w:pPr>
      <w:r>
        <w:t>Уведомляю о принятом мною решении отказаться от получения _________________</w:t>
      </w:r>
    </w:p>
    <w:p w:rsidR="00000000" w:rsidRDefault="003A1B17">
      <w:pPr>
        <w:pStyle w:val="consplusnonformat"/>
        <w:jc w:val="center"/>
        <w:divId w:val="1557158227"/>
      </w:pPr>
      <w:r>
        <w:t>______________________</w:t>
      </w:r>
      <w:r>
        <w:t>_____________________________________________________</w:t>
      </w:r>
    </w:p>
    <w:p w:rsidR="00000000" w:rsidRDefault="003A1B17">
      <w:pPr>
        <w:pStyle w:val="consplusnonformat"/>
        <w:jc w:val="center"/>
        <w:divId w:val="1557158227"/>
      </w:pPr>
      <w:r>
        <w:lastRenderedPageBreak/>
        <w:t>             (наименование почетного или специального звания,</w:t>
      </w:r>
    </w:p>
    <w:p w:rsidR="00000000" w:rsidRDefault="003A1B17">
      <w:pPr>
        <w:pStyle w:val="consplusnonformat"/>
        <w:jc w:val="center"/>
        <w:divId w:val="1557158227"/>
      </w:pPr>
      <w:r>
        <w:t>___________________________________________________________________________</w:t>
      </w:r>
    </w:p>
    <w:p w:rsidR="00000000" w:rsidRDefault="003A1B17">
      <w:pPr>
        <w:pStyle w:val="consplusnonformat"/>
        <w:jc w:val="center"/>
        <w:divId w:val="1557158227"/>
      </w:pPr>
      <w:r>
        <w:t>                     награды или иного знака отличия)</w:t>
      </w:r>
    </w:p>
    <w:p w:rsidR="00000000" w:rsidRDefault="003A1B17">
      <w:pPr>
        <w:pStyle w:val="consplusnonformat"/>
        <w:jc w:val="center"/>
        <w:divId w:val="1557158227"/>
      </w:pPr>
      <w:r>
        <w:t>__________</w:t>
      </w:r>
      <w:r>
        <w:t>_________________________________________________________________</w:t>
      </w:r>
    </w:p>
    <w:p w:rsidR="00000000" w:rsidRDefault="003A1B17">
      <w:pPr>
        <w:pStyle w:val="consplusnonformat"/>
        <w:jc w:val="center"/>
        <w:divId w:val="1557158227"/>
      </w:pPr>
      <w:r>
        <w:t>  (за какие заслуги присвоено и кем, за какие заслуги награжден(а) и кем)</w:t>
      </w:r>
    </w:p>
    <w:p w:rsidR="00000000" w:rsidRDefault="003A1B17">
      <w:pPr>
        <w:pStyle w:val="consplusnonformat"/>
        <w:jc w:val="center"/>
        <w:divId w:val="1557158227"/>
      </w:pPr>
      <w:r>
        <w:t> </w:t>
      </w:r>
    </w:p>
    <w:p w:rsidR="00000000" w:rsidRDefault="003A1B17">
      <w:pPr>
        <w:pStyle w:val="consplusnonformat"/>
        <w:jc w:val="center"/>
        <w:divId w:val="1557158227"/>
      </w:pPr>
      <w:r>
        <w:t>"__" ______________ 20__ г.</w:t>
      </w:r>
    </w:p>
    <w:p w:rsidR="00000000" w:rsidRDefault="003A1B17">
      <w:pPr>
        <w:pStyle w:val="consplusnonformat"/>
        <w:jc w:val="center"/>
        <w:divId w:val="1557158227"/>
      </w:pPr>
      <w:r>
        <w:t> </w:t>
      </w:r>
    </w:p>
    <w:p w:rsidR="00000000" w:rsidRDefault="003A1B17">
      <w:pPr>
        <w:pStyle w:val="consplusnonformat"/>
        <w:jc w:val="center"/>
        <w:divId w:val="1557158227"/>
      </w:pPr>
      <w:r>
        <w:t>                                    ___________ ___________________________</w:t>
      </w:r>
    </w:p>
    <w:p w:rsidR="00000000" w:rsidRDefault="003A1B17">
      <w:pPr>
        <w:pStyle w:val="consplusnonformat"/>
        <w:jc w:val="center"/>
        <w:divId w:val="1557158227"/>
      </w:pPr>
      <w:r>
        <w:t>        </w:t>
      </w:r>
      <w:r>
        <w:t>                             (подпись)     (расшифровка подписи)</w:t>
      </w:r>
    </w:p>
    <w:p w:rsidR="00000000" w:rsidRDefault="003A1B17">
      <w:pPr>
        <w:pStyle w:val="consplusnormal"/>
        <w:divId w:val="1557158227"/>
      </w:pPr>
      <w:r>
        <w:t> </w:t>
      </w:r>
    </w:p>
    <w:p w:rsidR="00000000" w:rsidRDefault="003A1B17">
      <w:pPr>
        <w:pStyle w:val="consplusnormal"/>
        <w:divId w:val="1557158227"/>
      </w:pPr>
      <w:r>
        <w:t> </w:t>
      </w:r>
    </w:p>
    <w:p w:rsidR="00000000" w:rsidRDefault="003A1B17">
      <w:pPr>
        <w:pStyle w:val="consplusnormal"/>
        <w:divId w:val="1940603814"/>
      </w:pPr>
      <w:r>
        <w:t> </w:t>
      </w:r>
    </w:p>
    <w:p w:rsidR="00000000" w:rsidRDefault="003A1B17">
      <w:pPr>
        <w:pStyle w:val="a3"/>
        <w:divId w:val="1557158227"/>
      </w:pPr>
      <w:r>
        <w:t> </w:t>
      </w:r>
    </w:p>
    <w:p w:rsidR="00000000" w:rsidRDefault="003A1B17">
      <w:pPr>
        <w:pStyle w:val="a3"/>
        <w:divId w:val="1557158227"/>
      </w:pPr>
      <w:r>
        <w:rPr>
          <w:i/>
          <w:iCs/>
          <w:sz w:val="20"/>
          <w:szCs w:val="20"/>
        </w:rPr>
        <w:t>30 Марта 2016</w:t>
      </w:r>
    </w:p>
    <w:p w:rsidR="003A1B17" w:rsidRDefault="003A1B17">
      <w:pPr>
        <w:pStyle w:val="a3"/>
        <w:divId w:val="1557158227"/>
      </w:pPr>
      <w:r>
        <w:rPr>
          <w:i/>
          <w:iCs/>
        </w:rPr>
        <w:t>Адрес страницы:</w:t>
      </w:r>
      <w:r>
        <w:t xml:space="preserve"> </w:t>
      </w:r>
      <w:hyperlink r:id="rId5" w:history="1">
        <w:r>
          <w:rPr>
            <w:rStyle w:val="a4"/>
          </w:rPr>
          <w:t>https://sledcom.ru/document/1092483</w:t>
        </w:r>
      </w:hyperlink>
      <w:r>
        <w:t xml:space="preserve"> </w:t>
      </w:r>
    </w:p>
    <w:sectPr w:rsidR="003A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96D54"/>
    <w:rsid w:val="00096D54"/>
    <w:rsid w:val="003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DEEF8-053F-429B-A3E1-CA707162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5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  <w:div w:id="19406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edcom.ru/document/1092483" TargetMode="External"/><Relationship Id="rId4" Type="http://schemas.openxmlformats.org/officeDocument/2006/relationships/image" Target="https://sledcom.ru/upload/site1/3DEFMU6cUT-big-reduce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Шептицкий</dc:creator>
  <cp:keywords/>
  <dc:description/>
  <cp:lastModifiedBy>Андрей Шептицкий</cp:lastModifiedBy>
  <cp:revision>2</cp:revision>
  <dcterms:created xsi:type="dcterms:W3CDTF">2024-06-30T08:20:00Z</dcterms:created>
  <dcterms:modified xsi:type="dcterms:W3CDTF">2024-06-30T08:20:00Z</dcterms:modified>
</cp:coreProperties>
</file>