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33" w:rsidRDefault="00597B33" w:rsidP="00597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</w:p>
    <w:p w:rsidR="00597B33" w:rsidRDefault="00597B33" w:rsidP="00597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B33" w:rsidRDefault="00597B33" w:rsidP="00597B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антикоррупционного законодательства и Гражданского</w:t>
      </w: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кодекса содержат запрет на дарение подарков лицам, замещающим</w:t>
      </w: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должности фед</w:t>
      </w:r>
      <w:bookmarkStart w:id="0" w:name="_GoBack"/>
      <w:bookmarkEnd w:id="0"/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еральной государственной службы, а также на получение</w:t>
      </w: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ими подарков в связи с выполнением служебных </w:t>
      </w:r>
      <w:proofErr w:type="gramStart"/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обязанностей</w:t>
      </w: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(</w:t>
      </w:r>
      <w:proofErr w:type="gramEnd"/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осуществлением полномочий)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597B33" w:rsidRDefault="00597B33" w:rsidP="00597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r w:rsidRPr="0047645B">
        <w:rPr>
          <w:rFonts w:ascii="Times New Roman" w:hAnsi="Times New Roman" w:cs="Times New Roman"/>
          <w:sz w:val="28"/>
          <w:szCs w:val="28"/>
        </w:rPr>
        <w:t xml:space="preserve">Федерации от 09.01.2014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47645B">
        <w:rPr>
          <w:rFonts w:ascii="Times New Roman" w:hAnsi="Times New Roman" w:cs="Times New Roman"/>
          <w:sz w:val="28"/>
          <w:szCs w:val="28"/>
        </w:rPr>
        <w:t xml:space="preserve">№ 10 «О порядке сообщения </w:t>
      </w:r>
      <w:r>
        <w:rPr>
          <w:rFonts w:ascii="Times New Roman" w:hAnsi="Times New Roman" w:cs="Times New Roman"/>
          <w:sz w:val="28"/>
          <w:szCs w:val="28"/>
        </w:rPr>
        <w:t>отдельными категориями лиц</w:t>
      </w:r>
      <w:r w:rsidRPr="0047645B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45B">
        <w:rPr>
          <w:rFonts w:ascii="Times New Roman" w:hAnsi="Times New Roman" w:cs="Times New Roman"/>
          <w:sz w:val="28"/>
          <w:szCs w:val="28"/>
        </w:rPr>
        <w:t>ли исполнением служебных обязанностей, сдачи и оценке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hyperlink r:id="rId5" w:history="1">
        <w:r w:rsidRPr="00CE12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государственные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97B33" w:rsidRDefault="00597B33" w:rsidP="00597B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Получение должностными лицами подарка в иных случаях является</w:t>
      </w: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нарушением запрета, установленного законодательством Российской</w:t>
      </w: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Федерации, создает условия для возникновения конфликта интересов, ставит</w:t>
      </w: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под сомнение объективность принимаемых ими решений, а также влечет</w:t>
      </w:r>
      <w:r w:rsidRPr="00CE122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ответственность, предусмотренную законодательством, вплоть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увольнения в связи с утратой доверия, а в случаях, когда подарок расценивается как взятка, – уголовную ответственность.</w:t>
      </w:r>
    </w:p>
    <w:p w:rsidR="00597B33" w:rsidRDefault="00597B33" w:rsidP="00597B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управления, также является нарушением установленного запрета. </w:t>
      </w:r>
    </w:p>
    <w:p w:rsidR="00597B33" w:rsidRDefault="00597B33" w:rsidP="00597B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Необходимо воздержаться и от безвозмездного получения услуг, результатов выполнения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  </w:t>
      </w:r>
    </w:p>
    <w:p w:rsidR="001D6C18" w:rsidRDefault="00D03F81"/>
    <w:sectPr w:rsidR="001D6C18" w:rsidSect="0065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3D17"/>
    <w:multiLevelType w:val="hybridMultilevel"/>
    <w:tmpl w:val="49BC1D18"/>
    <w:lvl w:ilvl="0" w:tplc="6B8A0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3"/>
    <w:rsid w:val="00237EE6"/>
    <w:rsid w:val="00597B33"/>
    <w:rsid w:val="00B2555E"/>
    <w:rsid w:val="00D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B164B-0C2A-4C2E-B175-3AE2D7F8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B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4C96AC519DB7B8BB06413E4E2C9886294C862D85FDACC44D717F88B2EA159774DDD4EACD6E9EB1971D8AC31EB974AB06F5B1F1F36A42B9R2b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1</cp:revision>
  <dcterms:created xsi:type="dcterms:W3CDTF">2018-12-27T11:56:00Z</dcterms:created>
  <dcterms:modified xsi:type="dcterms:W3CDTF">2018-12-27T12:22:00Z</dcterms:modified>
</cp:coreProperties>
</file>